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2E7C6" w14:textId="5BB99D71" w:rsidR="00901FF7" w:rsidRPr="00DD7D37" w:rsidRDefault="00901FF7" w:rsidP="00901FF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>Na temelju članaka 19. i 35. Zakona o lokalnoj i područnoj (regionalnoj) samoupravi („Narodne novine“ broj 33/01, 60/01, 129/05, 109/07, 125/08, 36/09, 36/09, 150/11, 144/12, 19/13, 137/15, 123/17, 98/19 i 144/20)</w:t>
      </w:r>
      <w:r w:rsidRPr="00DD7D37">
        <w:rPr>
          <w:rStyle w:val="FontStyle11"/>
          <w:noProof/>
          <w:sz w:val="24"/>
          <w:szCs w:val="24"/>
        </w:rPr>
        <w:t xml:space="preserve">, članka 35. Statuta </w:t>
      </w:r>
      <w:r w:rsidRPr="00DD7D37">
        <w:rPr>
          <w:rFonts w:ascii="Times New Roman" w:hAnsi="Times New Roman" w:cs="Times New Roman"/>
          <w:noProof/>
          <w:sz w:val="24"/>
          <w:szCs w:val="24"/>
        </w:rPr>
        <w:t>Općine Ližnjan-Lisignano („Službene novine Općine Ližnjan-Lisignano“ broj 02/21, 7/23)</w:t>
      </w:r>
      <w:r w:rsidRPr="00DD7D37">
        <w:rPr>
          <w:rStyle w:val="FontStyle11"/>
          <w:noProof/>
          <w:sz w:val="24"/>
          <w:szCs w:val="24"/>
        </w:rPr>
        <w:t xml:space="preserve">, </w:t>
      </w:r>
      <w:r w:rsidRPr="00DD7D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67. Zakona o komunalnom gospodarstvu („Narodne novine“ broj 68/18, 110/18 i 32/20) i članka 30. Zakona o vodama („Narodne novine“ broj 66/19, 84/21 i 47/23), Općinsko vijeće Općine Ližnjan-Lisignano na sjednici održanoj dana </w:t>
      </w:r>
      <w:r w:rsidR="002628A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19. </w:t>
      </w:r>
      <w:r w:rsidRPr="00DD7D37">
        <w:rPr>
          <w:rFonts w:ascii="Times New Roman" w:eastAsia="Times New Roman" w:hAnsi="Times New Roman" w:cs="Times New Roman"/>
          <w:sz w:val="24"/>
          <w:szCs w:val="24"/>
          <w:lang w:eastAsia="hr-HR"/>
        </w:rPr>
        <w:t>prosinca 2024. godine, donosi</w:t>
      </w:r>
    </w:p>
    <w:p w14:paraId="0D729AE2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0AC7EA3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23422501"/>
      <w:r w:rsidRPr="00DD7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 </w:t>
      </w:r>
    </w:p>
    <w:p w14:paraId="7482DEF8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održavanja komunalne infrastrukture </w:t>
      </w:r>
    </w:p>
    <w:p w14:paraId="5BB0D34B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Općini Ližnjan-Lisignano za 2025. godinu</w:t>
      </w:r>
    </w:p>
    <w:bookmarkEnd w:id="0"/>
    <w:p w14:paraId="29A6CBB9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EE24C20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4A8F523F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7532701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</w:rPr>
        <w:t>Ovim Programom održavanja komunalne infrastrukture (u daljnjem tekstu: Program)  utvrđuje se opis, način i vrsta poslova održavanja komunalne infrastrukture u Općini Ližnjan-Lisignano za 2025. godinu s procjenom pojedinih troškova po djelatnostima te s iskazom financijskih sredstava potrebnih za ostvarivanje Programa s naznakom izvora financiranja, za sljedeće djelatnosti:</w:t>
      </w:r>
    </w:p>
    <w:p w14:paraId="4C0C55B0" w14:textId="77777777" w:rsidR="00901FF7" w:rsidRPr="00DD7D37" w:rsidRDefault="00901FF7" w:rsidP="00901F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</w:rPr>
        <w:t xml:space="preserve">I. </w:t>
      </w:r>
      <w:r w:rsidRPr="00DD7D37">
        <w:rPr>
          <w:rFonts w:ascii="Times New Roman" w:eastAsia="Times New Roman" w:hAnsi="Times New Roman" w:cs="Times New Roman"/>
          <w:sz w:val="24"/>
          <w:szCs w:val="24"/>
        </w:rPr>
        <w:tab/>
        <w:t>ODRŽAVANJE SUSTAVA ODVODNJE OBORINSKIH VODA</w:t>
      </w:r>
    </w:p>
    <w:p w14:paraId="10401263" w14:textId="77777777" w:rsidR="00901FF7" w:rsidRPr="00DD7D37" w:rsidRDefault="00901FF7" w:rsidP="00901FF7">
      <w:pPr>
        <w:spacing w:after="0" w:line="240" w:lineRule="auto"/>
        <w:ind w:left="1410" w:hanging="690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</w:rPr>
        <w:t>II.</w:t>
      </w:r>
      <w:r w:rsidRPr="00DD7D37">
        <w:rPr>
          <w:rFonts w:ascii="Times New Roman" w:eastAsia="Times New Roman" w:hAnsi="Times New Roman" w:cs="Times New Roman"/>
          <w:sz w:val="24"/>
          <w:szCs w:val="24"/>
        </w:rPr>
        <w:tab/>
        <w:t>ODRŽAVANJE ČISTOĆE U DIJELU KOJI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SE ODNOSI NA ČIŠĆENJE JAVNIH POVRŠINA </w:t>
      </w:r>
    </w:p>
    <w:p w14:paraId="050E2474" w14:textId="77777777" w:rsidR="00901FF7" w:rsidRPr="00DD7D37" w:rsidRDefault="00901FF7" w:rsidP="00901FF7">
      <w:pPr>
        <w:spacing w:after="0" w:line="240" w:lineRule="auto"/>
        <w:ind w:left="1410" w:hanging="690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>III.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ODRŽAVANJE JAVNIH ZELENIH POVRŠINA I POVRŠINA NA KOJIMA NIJE DOPUŠTEN PROMET MOTORNIM VOZILIMA</w:t>
      </w:r>
    </w:p>
    <w:p w14:paraId="0A992A5F" w14:textId="7C1312F3" w:rsidR="00901FF7" w:rsidRPr="00DD7D37" w:rsidRDefault="00901FF7" w:rsidP="00DD7D37">
      <w:pPr>
        <w:spacing w:after="0" w:line="240" w:lineRule="auto"/>
        <w:ind w:left="1410" w:hanging="690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IV. 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 xml:space="preserve">ODRŽAVANJE GRAĐEVINA, UREĐAJA I PREDMETA JAVNE    NAMJENE </w:t>
      </w:r>
    </w:p>
    <w:p w14:paraId="30FB22C7" w14:textId="77777777" w:rsidR="00901FF7" w:rsidRPr="00DD7D37" w:rsidRDefault="00901FF7" w:rsidP="00901FF7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V. 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ab/>
        <w:t>ODRŽAVANJE NERAZVRSTANIH CESTA</w:t>
      </w:r>
    </w:p>
    <w:p w14:paraId="2D7202D6" w14:textId="77777777" w:rsidR="00901FF7" w:rsidRPr="00DD7D37" w:rsidRDefault="00901FF7" w:rsidP="00901FF7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>VI.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ODRŽAVANJE JAVNE RASVJETE</w:t>
      </w:r>
    </w:p>
    <w:p w14:paraId="09E39DB8" w14:textId="77777777" w:rsidR="00901FF7" w:rsidRPr="00DD7D37" w:rsidRDefault="00901FF7" w:rsidP="00901F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>VII.</w:t>
      </w:r>
      <w:r w:rsidRPr="00DD7D37">
        <w:rPr>
          <w:rFonts w:ascii="Times New Roman" w:eastAsia="Times New Roman" w:hAnsi="Times New Roman" w:cs="Times New Roman"/>
          <w:sz w:val="24"/>
          <w:szCs w:val="24"/>
          <w:lang w:val="de-DE"/>
        </w:rPr>
        <w:tab/>
        <w:t>ODRŽAVANJE GROBLJA</w:t>
      </w:r>
    </w:p>
    <w:p w14:paraId="7C264460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631A2157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Članak</w:t>
      </w:r>
      <w:proofErr w:type="spellEnd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2.</w:t>
      </w:r>
    </w:p>
    <w:p w14:paraId="7C7DFA37" w14:textId="77777777" w:rsidR="00901FF7" w:rsidRPr="00DD7D37" w:rsidRDefault="00901FF7" w:rsidP="00901FF7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SUSTAVA ODVODNJE OBORINSKIH VODA</w:t>
      </w:r>
    </w:p>
    <w:p w14:paraId="07F51A9A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</w:rPr>
        <w:t xml:space="preserve">Na području Općine Ližnjan-Lisignano nema izgrađenog sustava odvodnje oborinskih voda, već postoji nekoliko </w:t>
      </w:r>
      <w:proofErr w:type="spellStart"/>
      <w:r w:rsidRPr="00DD7D37">
        <w:rPr>
          <w:rFonts w:ascii="Times New Roman" w:eastAsia="Times New Roman" w:hAnsi="Times New Roman" w:cs="Times New Roman"/>
          <w:iCs/>
          <w:sz w:val="24"/>
          <w:szCs w:val="24"/>
        </w:rPr>
        <w:t>upojnih</w:t>
      </w:r>
      <w:proofErr w:type="spellEnd"/>
      <w:r w:rsidRPr="00DD7D37">
        <w:rPr>
          <w:rFonts w:ascii="Times New Roman" w:eastAsia="Times New Roman" w:hAnsi="Times New Roman" w:cs="Times New Roman"/>
          <w:iCs/>
          <w:sz w:val="24"/>
          <w:szCs w:val="24"/>
        </w:rPr>
        <w:t xml:space="preserve"> bunara i </w:t>
      </w:r>
      <w:proofErr w:type="spellStart"/>
      <w:r w:rsidRPr="00DD7D37">
        <w:rPr>
          <w:rFonts w:ascii="Times New Roman" w:eastAsia="Times New Roman" w:hAnsi="Times New Roman" w:cs="Times New Roman"/>
          <w:iCs/>
          <w:sz w:val="24"/>
          <w:szCs w:val="24"/>
        </w:rPr>
        <w:t>upojnih</w:t>
      </w:r>
      <w:proofErr w:type="spellEnd"/>
      <w:r w:rsidRPr="00DD7D37">
        <w:rPr>
          <w:rFonts w:ascii="Times New Roman" w:eastAsia="Times New Roman" w:hAnsi="Times New Roman" w:cs="Times New Roman"/>
          <w:iCs/>
          <w:sz w:val="24"/>
          <w:szCs w:val="24"/>
        </w:rPr>
        <w:t xml:space="preserve"> površina kao privremeno rješenje, te se stoga Programom održavanja komunalne infrastrukture planira održavanje istih.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3857"/>
        <w:gridCol w:w="1801"/>
        <w:gridCol w:w="2702"/>
      </w:tblGrid>
      <w:tr w:rsidR="00901FF7" w:rsidRPr="00DD7D37" w14:paraId="7ED8773F" w14:textId="77777777" w:rsidTr="00901FF7">
        <w:trPr>
          <w:trHeight w:val="4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AEB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33351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4A47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FEC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0AA2D812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A81E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6707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Održavanje postojećih </w:t>
            </w:r>
            <w:proofErr w:type="spellStart"/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upojnih</w:t>
            </w:r>
            <w:proofErr w:type="spellEnd"/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građevina i površina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7978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14.000,00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93B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6998DA8F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D2C7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DE48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C669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14.000,00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B356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058494" w14:textId="77777777" w:rsidR="00901FF7" w:rsidRPr="00DD7D37" w:rsidRDefault="00901FF7" w:rsidP="00901FF7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bookmarkStart w:id="1" w:name="_Hlk23403583"/>
    </w:p>
    <w:p w14:paraId="76BBF96E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Članak</w:t>
      </w:r>
      <w:proofErr w:type="spellEnd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3.</w:t>
      </w:r>
    </w:p>
    <w:p w14:paraId="245CDEBC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ČISTOĆE U DIJELU KOJI SE ODNOSI NA ČIŠĆENJE JAVNIH POVRŠINA</w:t>
      </w:r>
    </w:p>
    <w:p w14:paraId="19D989D2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Program održavanja čistoće u dijelu koji se odnosi na čišćenje javnih površina obuhvaća pometanje javnih površina (redovno čišćenje trgova, pješačkih staza, otvorenih odvodnih </w:t>
      </w:r>
      <w:r w:rsidRPr="00DD7D37">
        <w:rPr>
          <w:rFonts w:ascii="Times New Roman" w:hAnsi="Times New Roman" w:cs="Times New Roman"/>
          <w:sz w:val="24"/>
          <w:szCs w:val="24"/>
        </w:rPr>
        <w:lastRenderedPageBreak/>
        <w:t>kanala, dječjih igrališta, javnih prometnih površina te javnih cesta koje prolaze kroz naselja), pražnjenje košarica za otpatke, akcije sakupljanja glomaznog otpada i hitne intervencije (intervencije nakon nevremena i prometnih nezgoda).</w:t>
      </w:r>
    </w:p>
    <w:p w14:paraId="4989079E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na održavanju čistoće u dijelu koji se odnosi na čišćenje javnih površina na području Općine Ližnjan - Lisignano u 2025. godini:</w:t>
      </w:r>
    </w:p>
    <w:p w14:paraId="28F6196F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3857"/>
        <w:gridCol w:w="1801"/>
        <w:gridCol w:w="2702"/>
      </w:tblGrid>
      <w:tr w:rsidR="00901FF7" w:rsidRPr="00DD7D37" w14:paraId="075EBA80" w14:textId="77777777" w:rsidTr="00901FF7">
        <w:trPr>
          <w:trHeight w:val="4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736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19500276"/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9D4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524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80E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523C53CD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8608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D053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čistoće javnih površina - pometanje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DDCF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33.000,00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505A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Komunalna naknada</w:t>
            </w:r>
          </w:p>
        </w:tc>
      </w:tr>
      <w:tr w:rsidR="00901FF7" w:rsidRPr="00DD7D37" w14:paraId="0F1D70FE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C7C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CAC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Odvoz krupnog otpada s javnih površina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F1A8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34.000,00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B13F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901FF7" w:rsidRPr="00DD7D37" w14:paraId="2BB7E98F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6F1A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2671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Deratizacija i dezinsekcija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8967" w14:textId="77777777" w:rsidR="00901FF7" w:rsidRPr="00DD7D37" w:rsidRDefault="004D3BE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40F611C7" w14:textId="77777777" w:rsidR="00901FF7" w:rsidRPr="00DD7D37" w:rsidRDefault="00901FF7" w:rsidP="004D3B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E592" w14:textId="77777777" w:rsidR="00901FF7" w:rsidRPr="00DD7D37" w:rsidRDefault="00AD5D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17695627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CC6B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0AE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Higijeničarska služba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E8B5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12.000,00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5407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901FF7" w:rsidRPr="00DD7D37" w14:paraId="48D4D911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E63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DBF58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Sanacija divljih deponija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48C4" w14:textId="77777777" w:rsidR="00901FF7" w:rsidRPr="00DD7D37" w:rsidRDefault="00AD5D6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33.100,00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7113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Komunalna naknada</w:t>
            </w:r>
          </w:p>
        </w:tc>
      </w:tr>
      <w:tr w:rsidR="00901FF7" w:rsidRPr="00DD7D37" w14:paraId="2F4F1606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841F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2E18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Hitne intervencije (u dijelu čišćenja)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4ED9" w14:textId="77777777" w:rsidR="00901FF7" w:rsidRPr="00DD7D37" w:rsidRDefault="008F0B01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A5B0" w14:textId="77777777" w:rsidR="00901FF7" w:rsidRPr="00DD7D37" w:rsidRDefault="00AD5D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10AC4E27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A9CB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7A67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javnih površina  - prikupljanje otpada odbačenog od nepoznatih počinitelja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6C153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22.359,00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42F3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Turistička pristojba</w:t>
            </w:r>
          </w:p>
        </w:tc>
      </w:tr>
      <w:tr w:rsidR="00901FF7" w:rsidRPr="00DD7D37" w14:paraId="264F6CC2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FAE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FD08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čistoće javnih površina – pražnjenje košarica za otpad, uklanjanje otpada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ED95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2028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Turistička pristojba</w:t>
            </w:r>
          </w:p>
        </w:tc>
      </w:tr>
      <w:tr w:rsidR="00901FF7" w:rsidRPr="00DD7D37" w14:paraId="4AFE8653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1A3A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1568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3E07" w14:textId="0AB33E24" w:rsidR="00901FF7" w:rsidRPr="00DD7D37" w:rsidRDefault="00A47C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173.459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6724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1"/>
    <w:bookmarkEnd w:id="2"/>
    <w:p w14:paraId="7BE906C8" w14:textId="02CAE460" w:rsidR="00901FF7" w:rsidRPr="00DD7D37" w:rsidRDefault="00901FF7" w:rsidP="00DD7D37">
      <w:pPr>
        <w:spacing w:after="24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</w:pPr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*u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stavkama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sa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izvorom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financiranja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„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Komunalni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doprinos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“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podrazumijeva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se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komunalni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doprinos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sa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viškovima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prihoda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prenesenih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sredstava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po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osnovi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komunalnog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doprinosa</w:t>
      </w:r>
      <w:proofErr w:type="spellEnd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 xml:space="preserve"> i </w:t>
      </w:r>
      <w:proofErr w:type="spellStart"/>
      <w:r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srodnih</w:t>
      </w:r>
      <w:proofErr w:type="spellEnd"/>
      <w:r w:rsidR="00030F11"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="00030F11"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izvora</w:t>
      </w:r>
      <w:proofErr w:type="spellEnd"/>
      <w:r w:rsidR="00030F11" w:rsidRPr="00DD7D37">
        <w:rPr>
          <w:rFonts w:ascii="Times New Roman" w:eastAsia="Times New Roman" w:hAnsi="Times New Roman" w:cs="Times New Roman"/>
          <w:i/>
          <w:iCs/>
          <w:sz w:val="24"/>
          <w:szCs w:val="24"/>
          <w:lang w:val="de-DE"/>
        </w:rPr>
        <w:t>.</w:t>
      </w:r>
    </w:p>
    <w:p w14:paraId="35B62117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Članak</w:t>
      </w:r>
      <w:proofErr w:type="spellEnd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4.</w:t>
      </w:r>
    </w:p>
    <w:p w14:paraId="272041B4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bookmarkStart w:id="3" w:name="_Hlk119501767"/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JAVNIH ZELENIH POVRŠINA I POVRŠINA NA KOJIMA NIJE DOPUŠTEN PROMET MOTORNIM VOZILIMA</w:t>
      </w:r>
    </w:p>
    <w:p w14:paraId="1B8561C5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Program održavanja javnih zelenih površina odnosi se na održavanje biciklističkih staza, održavanje javnih zelenih površina (obuhvaća košnju zelenih površina, održavanje dječjih igrališta i slično). Poslovi održavanja javnih površina, u dijelu koji se odnosi na košnju zelenih površina, održavanje urbane opreme, održavanje dječjih igrališta i sl., povjereno je u većem dijelu tvrtki „Ližnjan Brnestra“ d.o.o. </w:t>
      </w:r>
    </w:p>
    <w:bookmarkEnd w:id="3"/>
    <w:p w14:paraId="67049210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u dijelu koji se odnosi na održavanje javnih površina na području Općine Ližnjan - Lisignano u 2024. godini: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3857"/>
        <w:gridCol w:w="1801"/>
        <w:gridCol w:w="2702"/>
      </w:tblGrid>
      <w:tr w:rsidR="00901FF7" w:rsidRPr="00DD7D37" w14:paraId="4F0D1045" w14:textId="77777777" w:rsidTr="00901FF7">
        <w:trPr>
          <w:trHeight w:val="4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654D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0D9E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A4DA6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BEB0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5A7671A0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18F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4C71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javnih zelenih površina i površina na kojima nije dopušten promet motornim vozilima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51EE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F035D0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</w:t>
            </w: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BF72" w14:textId="76ED29AD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Komunalna naknada</w:t>
            </w:r>
            <w:r w:rsidR="00BF47EF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149.600</w:t>
            </w:r>
            <w:r w:rsidR="00A47C7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="00BF47EF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</w:p>
          <w:p w14:paraId="18D91139" w14:textId="7312E2C4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Doprinos za šume 400,00</w:t>
            </w:r>
          </w:p>
        </w:tc>
      </w:tr>
      <w:tr w:rsidR="00901FF7" w:rsidRPr="00DD7D37" w14:paraId="2F002D79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F0A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3405792"/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FA60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biciklističkih staza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FCF5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4.700,00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12CE" w14:textId="77777777" w:rsidR="00901FF7" w:rsidRPr="00DD7D37" w:rsidRDefault="00AD5D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  <w:bookmarkEnd w:id="4"/>
      </w:tr>
      <w:tr w:rsidR="00901FF7" w:rsidRPr="00DD7D37" w14:paraId="471AC4A4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3D1F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90A6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Komunalne usluge – opskrba vodom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0798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5.600,00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4383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901FF7" w:rsidRPr="00DD7D37" w14:paraId="6CA6D891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AF6D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DF5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Hortikulturno uređenje i navodnjavanje JZP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A270" w14:textId="77777777" w:rsidR="00901FF7" w:rsidRPr="00DD7D37" w:rsidRDefault="00546D3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909C" w14:textId="77777777" w:rsidR="00901FF7" w:rsidRPr="00DD7D37" w:rsidRDefault="00546D39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10.000,00 </w:t>
            </w:r>
            <w:r w:rsidR="00901FF7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Komunalna naknada</w:t>
            </w:r>
          </w:p>
          <w:p w14:paraId="4EFD760E" w14:textId="77777777" w:rsidR="00546D39" w:rsidRPr="00DD7D37" w:rsidRDefault="00546D39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30.000,00 Turistička pristojba</w:t>
            </w:r>
          </w:p>
        </w:tc>
      </w:tr>
      <w:tr w:rsidR="00901FF7" w:rsidRPr="00DD7D37" w14:paraId="7C0E14DE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1894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C0CE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Hitne intervencije – investicijsko održavanje javnih površina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6CE9" w14:textId="77777777" w:rsidR="00901FF7" w:rsidRPr="00DD7D37" w:rsidRDefault="008469BB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0AD2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901FF7" w:rsidRPr="00DD7D37" w14:paraId="5ED9B9DF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8F2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75A1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90BA" w14:textId="27CA550E" w:rsidR="00901FF7" w:rsidRPr="00DD7D37" w:rsidRDefault="00A47C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208.300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F2C7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BC8A55" w14:textId="77777777" w:rsidR="00901FF7" w:rsidRPr="00DD7D37" w:rsidRDefault="00901FF7" w:rsidP="00F035D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D7D37">
        <w:rPr>
          <w:rFonts w:ascii="Times New Roman" w:hAnsi="Times New Roman" w:cs="Times New Roman"/>
          <w:i/>
          <w:iCs/>
          <w:sz w:val="24"/>
          <w:szCs w:val="24"/>
        </w:rPr>
        <w:t>*u stavkama sa izvorom financiranja „Komunalni doprinos“ podrazumijeva se komunalni doprinos sa viškovima prihoda prenesenih sredstava po osnovi komunalnog doprinosa i srodnih</w:t>
      </w:r>
      <w:r w:rsidR="00030F11" w:rsidRPr="00DD7D37">
        <w:rPr>
          <w:rFonts w:ascii="Times New Roman" w:hAnsi="Times New Roman" w:cs="Times New Roman"/>
          <w:i/>
          <w:iCs/>
          <w:sz w:val="24"/>
          <w:szCs w:val="24"/>
        </w:rPr>
        <w:t xml:space="preserve"> izvora.</w:t>
      </w:r>
    </w:p>
    <w:p w14:paraId="1913D56B" w14:textId="77777777" w:rsidR="00F035D0" w:rsidRPr="00DD7D37" w:rsidRDefault="00F035D0" w:rsidP="00F035D0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28EF2AFC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Članak</w:t>
      </w:r>
      <w:proofErr w:type="spellEnd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5.</w:t>
      </w:r>
    </w:p>
    <w:p w14:paraId="7A50D977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GRAĐEVINA, UREĐAJA I PREDMETA JAVNE NAMJENE</w:t>
      </w:r>
    </w:p>
    <w:p w14:paraId="0AB394DB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Pod pojmom građevina, uređaja i predmeta javne namjene podrazumijevaju se nadstrešnice na stajalištima javnog prometa, javni zdenci, vodoskoci, fontane, javni zahodi, javni satovi, ploče s planom naselja, oznake kulturnih dobara, zaštićenih dijelova prirode i sadržaja turističke namjene, spomenici i skulpture te druge građevine, uređaji i predmeti javne namjene lokalnog značaja. Program održavanja istih podrazumijeva održavanje, popravke i čišćenje tih građevina, uređaja i predmeta, održavanje infrastrukturnih točaka, održavanje javnih </w:t>
      </w:r>
      <w:proofErr w:type="spellStart"/>
      <w:r w:rsidRPr="00DD7D37">
        <w:rPr>
          <w:rFonts w:ascii="Times New Roman" w:hAnsi="Times New Roman" w:cs="Times New Roman"/>
          <w:sz w:val="24"/>
          <w:szCs w:val="24"/>
        </w:rPr>
        <w:t>wc-a</w:t>
      </w:r>
      <w:proofErr w:type="spellEnd"/>
      <w:r w:rsidRPr="00DD7D37">
        <w:rPr>
          <w:rFonts w:ascii="Times New Roman" w:hAnsi="Times New Roman" w:cs="Times New Roman"/>
          <w:sz w:val="24"/>
          <w:szCs w:val="24"/>
        </w:rPr>
        <w:t xml:space="preserve">. Navedeni poslovi povjereni su u većem dijelu tvrtki „Ližnjan Brnestra“ d.o.o. 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3857"/>
        <w:gridCol w:w="1801"/>
        <w:gridCol w:w="2702"/>
      </w:tblGrid>
      <w:tr w:rsidR="00901FF7" w:rsidRPr="00DD7D37" w14:paraId="50E1D414" w14:textId="77777777" w:rsidTr="00901FF7">
        <w:trPr>
          <w:trHeight w:val="46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25B52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61063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F774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224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638DB25E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F38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9FD0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Održavanje javnih </w:t>
            </w:r>
            <w:proofErr w:type="spellStart"/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wc-a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C362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8469BB" w:rsidRPr="00DD7D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68C2" w14:textId="7BA0701D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Naknada za korištenje javnih površina</w:t>
            </w:r>
            <w:r w:rsidR="00BF47EF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</w:p>
        </w:tc>
      </w:tr>
      <w:tr w:rsidR="00901FF7" w:rsidRPr="00DD7D37" w14:paraId="5DA2946D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09C76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F2C51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Najam wc kabina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E3EA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3C3D" w14:textId="77777777" w:rsidR="00901FF7" w:rsidRPr="00DD7D37" w:rsidRDefault="00D97B0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2FCC18E7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F024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670D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javnih površina  - „WiFi4EU2“ mreže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CA0" w14:textId="77777777" w:rsidR="00901FF7" w:rsidRPr="00DD7D37" w:rsidRDefault="00546D39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7B3DE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Turistička pristojba</w:t>
            </w:r>
          </w:p>
        </w:tc>
      </w:tr>
      <w:tr w:rsidR="00901FF7" w:rsidRPr="00DD7D37" w14:paraId="058B2782" w14:textId="77777777" w:rsidTr="00901FF7">
        <w:trPr>
          <w:trHeight w:val="2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13CF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8C764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građevina, uređaja i predmeta javne namjene (nadstrešnice, info ploče, spomenici..)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FCFA" w14:textId="77777777" w:rsidR="00901FF7" w:rsidRPr="00DD7D37" w:rsidRDefault="002E7CA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DEC3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  <w:p w14:paraId="3DBC8D72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FF7" w:rsidRPr="00DD7D37" w14:paraId="39F517DC" w14:textId="77777777" w:rsidTr="00901FF7">
        <w:trPr>
          <w:trHeight w:val="22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5894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0200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AAD8" w14:textId="62F20E1A" w:rsidR="00901FF7" w:rsidRPr="00DD7D37" w:rsidRDefault="00A47C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31.200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E93A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118D5" w14:textId="77777777" w:rsidR="00901FF7" w:rsidRPr="00DD7D37" w:rsidRDefault="00901FF7" w:rsidP="00901FF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D7D37">
        <w:rPr>
          <w:rFonts w:ascii="Times New Roman" w:hAnsi="Times New Roman" w:cs="Times New Roman"/>
          <w:i/>
          <w:iCs/>
          <w:sz w:val="24"/>
          <w:szCs w:val="24"/>
        </w:rPr>
        <w:t>*u stavkama sa izvorom financiranja „Komunalni doprinos“ podrazumijeva se komunalni doprinos sa viškovima prihoda prenesenih sredstava po osnovi komunalnog doprinosa i srodnih</w:t>
      </w:r>
      <w:r w:rsidR="008112D6" w:rsidRPr="00DD7D37">
        <w:rPr>
          <w:rFonts w:ascii="Times New Roman" w:hAnsi="Times New Roman" w:cs="Times New Roman"/>
          <w:i/>
          <w:iCs/>
          <w:sz w:val="24"/>
          <w:szCs w:val="24"/>
        </w:rPr>
        <w:t xml:space="preserve"> izvora.</w:t>
      </w:r>
    </w:p>
    <w:p w14:paraId="614268E9" w14:textId="77777777" w:rsidR="00901FF7" w:rsidRPr="00DD7D37" w:rsidRDefault="00901FF7" w:rsidP="00901FF7">
      <w:pPr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</w:p>
    <w:p w14:paraId="4BBFA210" w14:textId="77777777" w:rsidR="002E7CAE" w:rsidRPr="00DD7D37" w:rsidRDefault="00901FF7" w:rsidP="002E7CA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Članak</w:t>
      </w:r>
      <w:proofErr w:type="spellEnd"/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 xml:space="preserve"> 6.</w:t>
      </w:r>
    </w:p>
    <w:p w14:paraId="11B91D7A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NERAZVRSTANIH CESTA</w:t>
      </w:r>
    </w:p>
    <w:p w14:paraId="05AC86C0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Program održavanja nerazvrstanih cesta podrazumijeva parcijalno (sanacija oštećenih asfaltnih i kamenih površina, udarnih rupa, ulegnuća, održavanje makadamskih površina) i pojačano održavanje prometnica (zamjena dotrajalog </w:t>
      </w:r>
      <w:proofErr w:type="spellStart"/>
      <w:r w:rsidRPr="00DD7D37">
        <w:rPr>
          <w:rFonts w:ascii="Times New Roman" w:hAnsi="Times New Roman" w:cs="Times New Roman"/>
          <w:sz w:val="24"/>
          <w:szCs w:val="24"/>
        </w:rPr>
        <w:t>habajućeg</w:t>
      </w:r>
      <w:proofErr w:type="spellEnd"/>
      <w:r w:rsidRPr="00DD7D37">
        <w:rPr>
          <w:rFonts w:ascii="Times New Roman" w:hAnsi="Times New Roman" w:cs="Times New Roman"/>
          <w:sz w:val="24"/>
          <w:szCs w:val="24"/>
        </w:rPr>
        <w:t xml:space="preserve"> sloja kolničke konstrukcije sa svim potrebnim predradnjama, zamjena i popravci rubnjaka, te izrada kompletnih asfaltnih zastora na kolnicima i nogostupima), održavanje prometne signalizacije, opreme uz ceste, košnju puteva i prometnih koridora posebnim strojevima te hitne popravke i intervencije.</w:t>
      </w:r>
    </w:p>
    <w:p w14:paraId="46BA146B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E2E33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na održavanju nerazvrstanih cesta na području Općine Ližnjan - Lisignano u 202</w:t>
      </w:r>
      <w:r w:rsidR="00C461E2"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5</w:t>
      </w: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godini: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3"/>
        <w:gridCol w:w="3854"/>
        <w:gridCol w:w="1801"/>
        <w:gridCol w:w="2702"/>
      </w:tblGrid>
      <w:tr w:rsidR="00901FF7" w:rsidRPr="00DD7D37" w14:paraId="4647F64A" w14:textId="77777777" w:rsidTr="00901FF7">
        <w:trPr>
          <w:trHeight w:val="448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F58D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  <w:t>R.B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ACF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9412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181D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62D1FE00" w14:textId="77777777" w:rsidTr="00901FF7">
        <w:trPr>
          <w:trHeight w:val="69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41F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36DD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prometne signalizacije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9FB8" w14:textId="77777777" w:rsidR="00901FF7" w:rsidRPr="00DD7D37" w:rsidRDefault="002E7CAE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0ABF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4088E874" w14:textId="77777777" w:rsidTr="00901FF7">
        <w:trPr>
          <w:trHeight w:val="692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442E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6E0D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Sanacija makadamskih puteva u svim naseljima, popravak asfaltnog zastora i sanacija udarnih rupa u svim naseljima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8E4A8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C461E2" w:rsidRPr="00DD7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C54B" w14:textId="009FC1A4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Komunalni doprinos* =</w:t>
            </w:r>
            <w:r w:rsidR="00BF47EF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219.460,00</w:t>
            </w:r>
          </w:p>
          <w:p w14:paraId="0E6B2EB0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Vodni doprinos = </w:t>
            </w:r>
            <w:r w:rsidR="00BF47EF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2.300,00</w:t>
            </w:r>
          </w:p>
          <w:p w14:paraId="6C9495F9" w14:textId="0DA0535D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Naknada za kor. </w:t>
            </w:r>
            <w:proofErr w:type="spellStart"/>
            <w:r w:rsidR="00FF627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j</w:t>
            </w: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av.pov</w:t>
            </w:r>
            <w:proofErr w:type="spellEnd"/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.=7.160,00</w:t>
            </w:r>
          </w:p>
          <w:p w14:paraId="41526EAF" w14:textId="77777777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Naknada za koncesije=2.080,00</w:t>
            </w:r>
          </w:p>
          <w:p w14:paraId="53AE0645" w14:textId="4838702B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Naknada za </w:t>
            </w:r>
            <w:proofErr w:type="spellStart"/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eksploat.min</w:t>
            </w:r>
            <w:proofErr w:type="spellEnd"/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 sirovina=11.500,00</w:t>
            </w:r>
          </w:p>
          <w:p w14:paraId="7FB5331D" w14:textId="77777777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Taksi dozvole=5.000,00</w:t>
            </w:r>
          </w:p>
          <w:p w14:paraId="158593EF" w14:textId="4C95C491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Novčane kazne 2.500,00</w:t>
            </w:r>
          </w:p>
        </w:tc>
      </w:tr>
      <w:tr w:rsidR="00901FF7" w:rsidRPr="00DD7D37" w14:paraId="0E4D0CE6" w14:textId="77777777" w:rsidTr="00901FF7">
        <w:trPr>
          <w:trHeight w:val="21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7F8F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6D7C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Košnja puteva posebnim strojevima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D568" w14:textId="77777777" w:rsidR="00DD7D37" w:rsidRDefault="002E7CAE" w:rsidP="002E7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DD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D11467" w14:textId="249AAD5D" w:rsidR="00901FF7" w:rsidRPr="00DD7D37" w:rsidRDefault="00DD7D37" w:rsidP="002E7C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461E2" w:rsidRPr="00DD7D3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61E2" w:rsidRPr="00DD7D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  <w:p w14:paraId="33086B8A" w14:textId="77777777" w:rsidR="00C461E2" w:rsidRPr="00DD7D37" w:rsidRDefault="00C461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68D8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5A23100B" w14:textId="77777777" w:rsidTr="00901FF7">
        <w:trPr>
          <w:trHeight w:val="23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92A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A9B89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pristupnih puteva prema plažama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9735" w14:textId="77777777" w:rsidR="00C461E2" w:rsidRPr="00DD7D37" w:rsidRDefault="00C461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  <w:p w14:paraId="3B3EAE30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59EA" w14:textId="4E0F96DE" w:rsidR="00901FF7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</w:t>
            </w:r>
            <w:r w:rsidR="000253D7">
              <w:rPr>
                <w:rFonts w:ascii="Times New Roman" w:hAnsi="Times New Roman" w:cs="Times New Roman"/>
                <w:sz w:val="24"/>
                <w:szCs w:val="24"/>
              </w:rPr>
              <w:t xml:space="preserve"> i primici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7B00" w:rsidRPr="00DD7D37" w14:paraId="4284AE97" w14:textId="77777777" w:rsidTr="00901FF7">
        <w:trPr>
          <w:trHeight w:val="23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4C04" w14:textId="77777777" w:rsidR="00D97B00" w:rsidRPr="00DD7D37" w:rsidRDefault="00D97B0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FFD03" w14:textId="77777777" w:rsidR="00D97B00" w:rsidRPr="00DD7D37" w:rsidRDefault="00D97B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Sanacija i uređenje nerazvrstane ceste Muntić-Nezakcij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2179" w14:textId="77777777" w:rsidR="00D97B00" w:rsidRPr="00DD7D37" w:rsidRDefault="00D97B00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0071" w14:textId="77777777" w:rsidR="00D97B00" w:rsidRPr="00DD7D37" w:rsidRDefault="00D97B0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Prodaja zemljišta</w:t>
            </w:r>
          </w:p>
        </w:tc>
      </w:tr>
      <w:tr w:rsidR="00901FF7" w:rsidRPr="00DD7D37" w14:paraId="7D2077B3" w14:textId="77777777" w:rsidTr="00901FF7">
        <w:trPr>
          <w:trHeight w:val="217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B1E4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76C44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5109" w14:textId="30474329" w:rsidR="00901FF7" w:rsidRPr="00DD7D37" w:rsidRDefault="00A47C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385.000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8210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9D10B3" w14:textId="77777777" w:rsidR="00901FF7" w:rsidRPr="00DD7D37" w:rsidRDefault="00901FF7" w:rsidP="002E7CAE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D7D37">
        <w:rPr>
          <w:rFonts w:ascii="Times New Roman" w:hAnsi="Times New Roman" w:cs="Times New Roman"/>
          <w:i/>
          <w:iCs/>
          <w:sz w:val="24"/>
          <w:szCs w:val="24"/>
        </w:rPr>
        <w:t>*u stavkama sa izvorom financiranja „Komunalni doprinos“ podrazumijeva se komunalni doprinos sa viškovima prihoda prenesenih sredstava po osnovi komunalnog doprinosa i srodnih</w:t>
      </w:r>
      <w:r w:rsidR="002E7CAE" w:rsidRPr="00DD7D37">
        <w:rPr>
          <w:rFonts w:ascii="Times New Roman" w:hAnsi="Times New Roman" w:cs="Times New Roman"/>
          <w:i/>
          <w:iCs/>
          <w:sz w:val="24"/>
          <w:szCs w:val="24"/>
        </w:rPr>
        <w:t xml:space="preserve"> izvora.</w:t>
      </w:r>
    </w:p>
    <w:p w14:paraId="61969AD6" w14:textId="77777777" w:rsidR="002E7CAE" w:rsidRPr="00DD7D37" w:rsidRDefault="002E7CAE" w:rsidP="002E7CAE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69BEEE96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7.</w:t>
      </w:r>
    </w:p>
    <w:p w14:paraId="5CD3F171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JAVNE RASVJETE</w:t>
      </w:r>
    </w:p>
    <w:p w14:paraId="49E26D0B" w14:textId="77777777" w:rsidR="00901FF7" w:rsidRPr="00DD7D37" w:rsidRDefault="00901FF7" w:rsidP="00901F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>Održavanje javne rasvjete podrazumijeva upravljanje i održavanje instalacija javne rasvjete, zamjenu rasvjetnih tijela prema ESCO modelu, podmirivanje troškova električne energije za rasvjetljavanje površina javne namjene te dekoraciju za blagdane.</w:t>
      </w:r>
    </w:p>
    <w:p w14:paraId="0E7E158B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na održavanju javne rasvjete na području Općine Ližnjan - Lisignano u 2024. godini: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3"/>
        <w:gridCol w:w="3854"/>
        <w:gridCol w:w="1801"/>
        <w:gridCol w:w="2702"/>
      </w:tblGrid>
      <w:tr w:rsidR="00901FF7" w:rsidRPr="00DD7D37" w14:paraId="28369B3D" w14:textId="77777777" w:rsidTr="00435544">
        <w:trPr>
          <w:trHeight w:val="44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211B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D7B6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1ED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B2D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7C2B5056" w14:textId="77777777" w:rsidTr="00435544">
        <w:trPr>
          <w:trHeight w:val="22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E4E59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8858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Utrošak električne energije za javnu rasvjetu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73E8" w14:textId="77777777" w:rsidR="00901FF7" w:rsidRPr="00DD7D37" w:rsidRDefault="0043554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01FF7" w:rsidRPr="00DD7D3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C461E2"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6040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41AC0DFA" w14:textId="77777777" w:rsidTr="00435544">
        <w:trPr>
          <w:trHeight w:val="21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F25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1006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javne rasvjete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9A705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13.700,00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DCD4" w14:textId="6BA8857E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Komunaln</w:t>
            </w:r>
            <w:r w:rsidR="00D97B00" w:rsidRPr="00DD7D37">
              <w:rPr>
                <w:rFonts w:ascii="Times New Roman" w:hAnsi="Times New Roman" w:cs="Times New Roman"/>
                <w:sz w:val="24"/>
                <w:szCs w:val="24"/>
              </w:rPr>
              <w:t>a naknada</w:t>
            </w:r>
            <w:r w:rsidR="00BF47EF"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F8C" w:rsidRPr="00DD7D37">
              <w:rPr>
                <w:rFonts w:ascii="Times New Roman" w:hAnsi="Times New Roman" w:cs="Times New Roman"/>
                <w:sz w:val="24"/>
                <w:szCs w:val="24"/>
              </w:rPr>
              <w:t>=13.609,00</w:t>
            </w:r>
          </w:p>
          <w:p w14:paraId="016959F0" w14:textId="5E934E0F" w:rsidR="00A62F8C" w:rsidRPr="00DD7D37" w:rsidRDefault="00A62F8C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Komunalni doprinos = 91,00</w:t>
            </w:r>
          </w:p>
        </w:tc>
      </w:tr>
      <w:tr w:rsidR="00901FF7" w:rsidRPr="00DD7D37" w14:paraId="678423C0" w14:textId="77777777" w:rsidTr="00435544">
        <w:trPr>
          <w:trHeight w:val="45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F5BC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D7EF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Ugovorna obveza - zamjena rasvjetnih tijela javne rasvjete – LED rasvjeta prema ESCO modelu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ACDD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36.500,00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372B4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</w:tc>
      </w:tr>
      <w:tr w:rsidR="00901FF7" w:rsidRPr="00DD7D37" w14:paraId="41091C70" w14:textId="77777777" w:rsidTr="00435544">
        <w:trPr>
          <w:trHeight w:val="45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C7E1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D8C60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Dekoracija za blagdane- postavljanje</w:t>
            </w:r>
            <w:r w:rsidR="00435544" w:rsidRPr="00DD7D37">
              <w:rPr>
                <w:rFonts w:ascii="Times New Roman" w:hAnsi="Times New Roman" w:cs="Times New Roman"/>
                <w:sz w:val="24"/>
                <w:szCs w:val="24"/>
              </w:rPr>
              <w:t>, reparacija i servis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00D1" w14:textId="77777777" w:rsidR="00901FF7" w:rsidRPr="00DD7D37" w:rsidRDefault="00435544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17.000,00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FF68" w14:textId="77777777" w:rsidR="00901FF7" w:rsidRPr="00DD7D37" w:rsidRDefault="00D97B0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</w:tr>
      <w:tr w:rsidR="00901FF7" w:rsidRPr="00DD7D37" w14:paraId="4FD532F2" w14:textId="77777777" w:rsidTr="00435544">
        <w:trPr>
          <w:trHeight w:val="21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BE7F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BE6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DB45" w14:textId="17B77ECC" w:rsidR="00901FF7" w:rsidRPr="00DD7D37" w:rsidRDefault="00A47C7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98.200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B0D8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105E02" w14:textId="77777777" w:rsidR="00901FF7" w:rsidRPr="00DD7D37" w:rsidRDefault="00901FF7" w:rsidP="00901FF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D7D37">
        <w:rPr>
          <w:rFonts w:ascii="Times New Roman" w:hAnsi="Times New Roman" w:cs="Times New Roman"/>
          <w:i/>
          <w:iCs/>
          <w:sz w:val="24"/>
          <w:szCs w:val="24"/>
        </w:rPr>
        <w:t>*u stavkama sa izvorom financiranja „Komunalni doprinos“ podrazumijeva se komunalni doprinos sa viškovima prihoda prenesenih sredstava po osnovi komunalnog doprinosa i srodnih</w:t>
      </w:r>
      <w:r w:rsidR="00F31BE6" w:rsidRPr="00DD7D37">
        <w:rPr>
          <w:rFonts w:ascii="Times New Roman" w:hAnsi="Times New Roman" w:cs="Times New Roman"/>
          <w:i/>
          <w:iCs/>
          <w:sz w:val="24"/>
          <w:szCs w:val="24"/>
        </w:rPr>
        <w:t xml:space="preserve"> izvora.</w:t>
      </w:r>
    </w:p>
    <w:p w14:paraId="2BF34260" w14:textId="77777777" w:rsidR="00F31BE6" w:rsidRPr="00DD7D37" w:rsidRDefault="00F31BE6" w:rsidP="00901FF7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2E4639F0" w14:textId="77777777" w:rsidR="00901FF7" w:rsidRPr="00DD7D37" w:rsidRDefault="00901FF7" w:rsidP="00901FF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8.</w:t>
      </w:r>
    </w:p>
    <w:p w14:paraId="57297697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de-DE"/>
        </w:rPr>
        <w:t>ODRŽAVANJE GROBLJA</w:t>
      </w:r>
    </w:p>
    <w:p w14:paraId="6CB766DB" w14:textId="77777777" w:rsidR="00901FF7" w:rsidRPr="00DD7D37" w:rsidRDefault="00901FF7" w:rsidP="00901F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D7D37">
        <w:rPr>
          <w:rFonts w:ascii="Times New Roman" w:hAnsi="Times New Roman" w:cs="Times New Roman"/>
          <w:sz w:val="24"/>
          <w:szCs w:val="24"/>
        </w:rPr>
        <w:t>Programom je utvrđen obim radova na redovnom održavanju groblja u naseljima Ližnjan, Šišan, Valtura i Muntić. Radovi na održavanju groblja odnose se na ručno čišćenje staza, odvoženje smeća, čišćenje zidova. Ovom se točkom planiraju i radovi na građevinskom održavanju objekata-građevina (građevinski i obrtnički radovi).</w:t>
      </w:r>
    </w:p>
    <w:p w14:paraId="52F1BDE4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na održavanju groblja na području Općine Ližnjan - Lisignano u 2024. godini:</w:t>
      </w:r>
    </w:p>
    <w:tbl>
      <w:tblPr>
        <w:tblStyle w:val="Reetkatablice"/>
        <w:tblW w:w="90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3"/>
        <w:gridCol w:w="3854"/>
        <w:gridCol w:w="1801"/>
        <w:gridCol w:w="2702"/>
      </w:tblGrid>
      <w:tr w:rsidR="00901FF7" w:rsidRPr="00DD7D37" w14:paraId="13380631" w14:textId="77777777" w:rsidTr="00901FF7">
        <w:trPr>
          <w:trHeight w:val="44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C80B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1D46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Naziv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C0A7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7F5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Izvor financiranja</w:t>
            </w:r>
          </w:p>
        </w:tc>
      </w:tr>
      <w:tr w:rsidR="00901FF7" w:rsidRPr="00DD7D37" w14:paraId="656920D7" w14:textId="77777777" w:rsidTr="00901FF7">
        <w:trPr>
          <w:trHeight w:val="22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4F6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2450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Održavanje groblja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F65D" w14:textId="77777777" w:rsidR="003713F1" w:rsidRPr="00DD7D37" w:rsidRDefault="00F31BE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713F1" w:rsidRPr="00DD7D37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14:paraId="6DFD3DCD" w14:textId="77777777" w:rsidR="00901FF7" w:rsidRPr="00DD7D37" w:rsidRDefault="00901FF7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D085" w14:textId="77777777" w:rsidR="00D97B00" w:rsidRPr="00DD7D37" w:rsidRDefault="00D97B0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Opći prihodi i primici</w:t>
            </w:r>
          </w:p>
          <w:p w14:paraId="49A43949" w14:textId="77777777" w:rsidR="00D97B00" w:rsidRPr="00DD7D37" w:rsidRDefault="00D97B0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6.600,00</w:t>
            </w:r>
          </w:p>
          <w:p w14:paraId="3C367D7C" w14:textId="3F9C0A9E" w:rsidR="00D97B00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</w:t>
            </w:r>
            <w:r w:rsidR="00D97B00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aknada za održavanje grobnog mjesta</w:t>
            </w:r>
          </w:p>
          <w:p w14:paraId="11E16FD4" w14:textId="77777777" w:rsidR="00BF47EF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15.800,00</w:t>
            </w:r>
          </w:p>
          <w:p w14:paraId="1178E154" w14:textId="42B977D6" w:rsidR="00901FF7" w:rsidRPr="00DD7D37" w:rsidRDefault="00BF47E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Naknada za korištenje javnih površina 17.600,00</w:t>
            </w:r>
            <w:r w:rsidR="00901FF7" w:rsidRPr="00DD7D3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</w:tr>
      <w:tr w:rsidR="00901FF7" w:rsidRPr="00DD7D37" w14:paraId="312E20E0" w14:textId="77777777" w:rsidTr="00901FF7">
        <w:trPr>
          <w:trHeight w:val="21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C355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4495" w14:textId="77777777" w:rsidR="00901FF7" w:rsidRPr="00DD7D37" w:rsidRDefault="00901F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E483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745E" w14:textId="77777777" w:rsidR="00901FF7" w:rsidRPr="00DD7D37" w:rsidRDefault="00901FF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B00C56" w14:textId="77777777" w:rsidR="00901FF7" w:rsidRPr="00DD7D37" w:rsidRDefault="00901FF7" w:rsidP="00F31BE6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DD7D37">
        <w:rPr>
          <w:rFonts w:ascii="Times New Roman" w:hAnsi="Times New Roman" w:cs="Times New Roman"/>
          <w:i/>
          <w:iCs/>
          <w:sz w:val="24"/>
          <w:szCs w:val="24"/>
        </w:rPr>
        <w:t>*u stavkama sa izvorom financiranja „Komunalni doprinos“ podrazumijeva se komunalni doprinos sa viškovima prihoda prenesenih sredstava po osnovi komunalnog doprinosa i srodnih</w:t>
      </w:r>
      <w:r w:rsidR="00F31BE6" w:rsidRPr="00DD7D37">
        <w:rPr>
          <w:rFonts w:ascii="Times New Roman" w:hAnsi="Times New Roman" w:cs="Times New Roman"/>
          <w:i/>
          <w:iCs/>
          <w:sz w:val="24"/>
          <w:szCs w:val="24"/>
        </w:rPr>
        <w:t xml:space="preserve"> izvora.</w:t>
      </w:r>
    </w:p>
    <w:p w14:paraId="69D62CB6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87E2A6B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B2E1EB6" w14:textId="77777777" w:rsidR="00901FF7" w:rsidRPr="00DD7D37" w:rsidRDefault="00901FF7" w:rsidP="0090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9.</w:t>
      </w:r>
    </w:p>
    <w:p w14:paraId="335D3623" w14:textId="77777777" w:rsidR="00901FF7" w:rsidRPr="00DD7D37" w:rsidRDefault="00901FF7" w:rsidP="00901FF7">
      <w:pPr>
        <w:pStyle w:val="Odlomakpopisa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REKAPITULACIJA</w:t>
      </w:r>
    </w:p>
    <w:p w14:paraId="19F2A6AC" w14:textId="77777777" w:rsidR="00901FF7" w:rsidRPr="00DD7D37" w:rsidRDefault="00901FF7" w:rsidP="00901F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>Ukupno planirana sredstva za održavanje komunalne infrastrukture u Općini Ližnjan-Lisignano za 202</w:t>
      </w:r>
      <w:r w:rsidR="00DC3A7E" w:rsidRPr="00DD7D37">
        <w:rPr>
          <w:rFonts w:ascii="Times New Roman" w:hAnsi="Times New Roman" w:cs="Times New Roman"/>
          <w:sz w:val="24"/>
          <w:szCs w:val="24"/>
        </w:rPr>
        <w:t>5</w:t>
      </w:r>
      <w:r w:rsidRPr="00DD7D37">
        <w:rPr>
          <w:rFonts w:ascii="Times New Roman" w:hAnsi="Times New Roman" w:cs="Times New Roman"/>
          <w:sz w:val="24"/>
          <w:szCs w:val="24"/>
        </w:rPr>
        <w:t>. godinu iznose kako slijedi:</w:t>
      </w:r>
    </w:p>
    <w:tbl>
      <w:tblPr>
        <w:tblStyle w:val="Reetkatablice"/>
        <w:tblW w:w="8995" w:type="dxa"/>
        <w:jc w:val="right"/>
        <w:tblInd w:w="0" w:type="dxa"/>
        <w:tblLook w:val="04A0" w:firstRow="1" w:lastRow="0" w:firstColumn="1" w:lastColumn="0" w:noHBand="0" w:noVBand="1"/>
      </w:tblPr>
      <w:tblGrid>
        <w:gridCol w:w="657"/>
        <w:gridCol w:w="5646"/>
        <w:gridCol w:w="2692"/>
      </w:tblGrid>
      <w:tr w:rsidR="00901FF7" w:rsidRPr="00DD7D37" w14:paraId="627C2066" w14:textId="77777777" w:rsidTr="00BD0FFF">
        <w:trPr>
          <w:trHeight w:val="475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D2AE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R.B.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078C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REKAPITULACIJA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5163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</w:tr>
      <w:tr w:rsidR="00901FF7" w:rsidRPr="00DD7D37" w14:paraId="06271698" w14:textId="77777777" w:rsidTr="00BD0FFF">
        <w:trPr>
          <w:trHeight w:val="24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D64D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1B5D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sustava odvodnje oborinskih voda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C55B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14.000,00</w:t>
            </w:r>
          </w:p>
        </w:tc>
      </w:tr>
      <w:tr w:rsidR="00901FF7" w:rsidRPr="00DD7D37" w14:paraId="1D6FC847" w14:textId="77777777" w:rsidTr="00BD0FFF">
        <w:trPr>
          <w:trHeight w:val="18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A733A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33FC7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čistoće u dijelu koji se odnosi na čišćenje javnih površina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2889D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7B00" w:rsidRPr="00DD7D3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7B00" w:rsidRPr="00DD7D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59,00</w:t>
            </w:r>
          </w:p>
        </w:tc>
      </w:tr>
      <w:tr w:rsidR="00901FF7" w:rsidRPr="00DD7D37" w14:paraId="7962B29E" w14:textId="77777777" w:rsidTr="00BD0FFF">
        <w:trPr>
          <w:trHeight w:val="24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0C14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355A0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javnih zelenih površina i površina na kojima nije dopušten promet motornim vozilima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A65B" w14:textId="7FA1661E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208.30</w:t>
            </w:r>
            <w:r w:rsidR="00A47C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01FF7" w:rsidRPr="00DD7D37" w14:paraId="525ABEB2" w14:textId="77777777" w:rsidTr="00BD0FFF">
        <w:trPr>
          <w:trHeight w:val="24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5520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A508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građevina, uređaja i predmeta javne namjene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2023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31.200,00</w:t>
            </w:r>
          </w:p>
        </w:tc>
      </w:tr>
      <w:tr w:rsidR="00901FF7" w:rsidRPr="00DD7D37" w14:paraId="24EDF8C2" w14:textId="77777777" w:rsidTr="00BD0FFF">
        <w:trPr>
          <w:trHeight w:val="230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A6A6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3567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nerazvrstanih cesta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7714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1473" w:rsidRPr="00DD7D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901FF7" w:rsidRPr="00DD7D37" w14:paraId="3656840F" w14:textId="77777777" w:rsidTr="00BD0FFF">
        <w:trPr>
          <w:trHeight w:val="24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F0AF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4AFB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javne rasvjete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5E1E" w14:textId="700D5357" w:rsidR="00901FF7" w:rsidRPr="00DD7D37" w:rsidRDefault="00BD0FFF" w:rsidP="00FF627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FF62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98.200,00</w:t>
            </w:r>
          </w:p>
        </w:tc>
      </w:tr>
      <w:tr w:rsidR="00901FF7" w:rsidRPr="00DD7D37" w14:paraId="0EAB8D33" w14:textId="77777777" w:rsidTr="00BD0FFF">
        <w:trPr>
          <w:trHeight w:val="230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50127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F682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Održavanje groblja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29BB0" w14:textId="77777777" w:rsidR="00901FF7" w:rsidRPr="00DD7D37" w:rsidRDefault="00BD0FF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</w:tr>
      <w:tr w:rsidR="00901FF7" w:rsidRPr="00DD7D37" w14:paraId="49D8ACEF" w14:textId="77777777" w:rsidTr="00BD0FFF">
        <w:trPr>
          <w:trHeight w:val="244"/>
          <w:jc w:val="right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A455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43AB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DDB72" w14:textId="2F0E35B4" w:rsidR="00901FF7" w:rsidRPr="00DD7D37" w:rsidRDefault="00A47C7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950.159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,00</w:t>
            </w:r>
          </w:p>
        </w:tc>
      </w:tr>
    </w:tbl>
    <w:p w14:paraId="186F24DE" w14:textId="77777777" w:rsidR="00901FF7" w:rsidRPr="00DD7D37" w:rsidRDefault="00901FF7" w:rsidP="00901FF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Style w:val="Reetkatablice"/>
        <w:tblW w:w="8995" w:type="dxa"/>
        <w:tblInd w:w="0" w:type="dxa"/>
        <w:tblLook w:val="04A0" w:firstRow="1" w:lastRow="0" w:firstColumn="1" w:lastColumn="0" w:noHBand="0" w:noVBand="1"/>
      </w:tblPr>
      <w:tblGrid>
        <w:gridCol w:w="657"/>
        <w:gridCol w:w="5645"/>
        <w:gridCol w:w="2693"/>
      </w:tblGrid>
      <w:tr w:rsidR="00901FF7" w:rsidRPr="00DD7D37" w14:paraId="46CFF480" w14:textId="77777777" w:rsidTr="00901FF7">
        <w:trPr>
          <w:trHeight w:val="4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61C88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R.B.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7CF9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4821" w14:textId="77777777" w:rsidR="00901FF7" w:rsidRPr="00DD7D37" w:rsidRDefault="00901FF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Iznos </w:t>
            </w:r>
          </w:p>
        </w:tc>
      </w:tr>
      <w:tr w:rsidR="00901FF7" w:rsidRPr="00DD7D37" w14:paraId="1B5C3D19" w14:textId="77777777" w:rsidTr="00901FF7">
        <w:trPr>
          <w:trHeight w:val="2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BC86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43B57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Komunalna naknada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7091" w14:textId="461A7905" w:rsidR="00901FF7" w:rsidRPr="00DD7D37" w:rsidRDefault="00FF627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239.309,00</w:t>
            </w:r>
          </w:p>
        </w:tc>
      </w:tr>
      <w:tr w:rsidR="00901FF7" w:rsidRPr="00DD7D37" w14:paraId="38861102" w14:textId="77777777" w:rsidTr="00901FF7">
        <w:trPr>
          <w:trHeight w:val="18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BA6E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D956" w14:textId="7BFB97A4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 xml:space="preserve">Komunalni doprinos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AE1A" w14:textId="1447C082" w:rsidR="00901FF7" w:rsidRPr="00DD7D37" w:rsidRDefault="00FF627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219.551,00</w:t>
            </w:r>
          </w:p>
        </w:tc>
      </w:tr>
      <w:tr w:rsidR="00901FF7" w:rsidRPr="00DD7D37" w14:paraId="657934F9" w14:textId="77777777" w:rsidTr="00901FF7">
        <w:trPr>
          <w:trHeight w:val="2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5358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13BC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hAnsi="Times New Roman" w:cs="Times New Roman"/>
                <w:sz w:val="24"/>
                <w:szCs w:val="24"/>
              </w:rPr>
              <w:t>Opći prihodi i primici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F90C" w14:textId="3B2B5A9D" w:rsidR="00901FF7" w:rsidRPr="00DD7D37" w:rsidRDefault="00FF627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</w:t>
            </w:r>
            <w:r w:rsidR="000253D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="000253D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00,00</w:t>
            </w:r>
          </w:p>
        </w:tc>
      </w:tr>
      <w:tr w:rsidR="00901FF7" w:rsidRPr="00DD7D37" w14:paraId="65787F36" w14:textId="77777777" w:rsidTr="00901FF7">
        <w:trPr>
          <w:trHeight w:val="2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18C8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DB92C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Naknada za korištenje javnih površina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CB64" w14:textId="0EDD735C" w:rsidR="00901FF7" w:rsidRPr="00DD7D37" w:rsidRDefault="000253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30.260,00</w:t>
            </w:r>
          </w:p>
        </w:tc>
      </w:tr>
      <w:tr w:rsidR="00901FF7" w:rsidRPr="00DD7D37" w14:paraId="2893E4C4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52A2F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38AB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Turistička pristojba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F208" w14:textId="758D068E" w:rsidR="00901FF7" w:rsidRPr="00DD7D37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82.359,00</w:t>
            </w:r>
          </w:p>
        </w:tc>
      </w:tr>
      <w:tr w:rsidR="00901FF7" w:rsidRPr="00DD7D37" w14:paraId="31FDB113" w14:textId="77777777" w:rsidTr="00901FF7">
        <w:trPr>
          <w:trHeight w:val="2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EE19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0614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Vodni doprinos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814AA" w14:textId="5384C8D9" w:rsidR="00901FF7" w:rsidRPr="00DD7D37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2.300,00</w:t>
            </w:r>
          </w:p>
        </w:tc>
      </w:tr>
      <w:tr w:rsidR="00901FF7" w:rsidRPr="00DD7D37" w14:paraId="60EBBB02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EE5B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B0BB3" w14:textId="77777777" w:rsidR="00901FF7" w:rsidRPr="00DD7D37" w:rsidRDefault="00901F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Naknada za održavanje grobnih mjesta i otplata grobnih mjesta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A891" w14:textId="50CD31F1" w:rsidR="00901FF7" w:rsidRPr="00DD7D37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15.800,00</w:t>
            </w:r>
          </w:p>
        </w:tc>
      </w:tr>
      <w:tr w:rsidR="00D90D85" w:rsidRPr="00DD7D37" w14:paraId="5FDEF34A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8BB3" w14:textId="419510A2" w:rsidR="00D90D85" w:rsidRPr="00DD7D37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8. 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3097" w14:textId="570F92B3" w:rsidR="00D90D85" w:rsidRPr="00DD7D37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Doprinos za šume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CD2C" w14:textId="14606EED" w:rsidR="00D90D85" w:rsidRPr="00DD7D37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400,00</w:t>
            </w:r>
          </w:p>
        </w:tc>
      </w:tr>
      <w:tr w:rsidR="00D90D85" w:rsidRPr="00DD7D37" w14:paraId="02115F59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EB66" w14:textId="25532C27" w:rsidR="00D90D85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7D52" w14:textId="7D7AF9F1" w:rsidR="00D90D85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Naknada za eksploataciju mineralnih sirovina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A7C1" w14:textId="26E85CA3" w:rsidR="00D90D85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11.500,00</w:t>
            </w:r>
          </w:p>
        </w:tc>
      </w:tr>
      <w:tr w:rsidR="00D90D85" w:rsidRPr="00DD7D37" w14:paraId="4744715C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3C76" w14:textId="75D437A1" w:rsidR="00D90D85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3EAE" w14:textId="6C1F07CB" w:rsidR="00D90D85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Naknada za koncesije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C69D3" w14:textId="09119356" w:rsidR="00D90D85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2.080,00</w:t>
            </w:r>
          </w:p>
        </w:tc>
      </w:tr>
      <w:tr w:rsidR="00D90D85" w:rsidRPr="00DD7D37" w14:paraId="6A6399F0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D9D8" w14:textId="15C83ED0" w:rsidR="00D90D85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4FC27" w14:textId="52B5F31E" w:rsidR="00D90D85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Taksi dozvole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1EFD" w14:textId="2EB4E69B" w:rsidR="00D90D85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5.000,00</w:t>
            </w:r>
          </w:p>
        </w:tc>
      </w:tr>
      <w:tr w:rsidR="00D90D85" w:rsidRPr="00DD7D37" w14:paraId="6EAFDE70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722D" w14:textId="4810DE47" w:rsidR="00D90D85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0662" w14:textId="46BF68F4" w:rsidR="00D90D85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Novčane kazne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B5DF" w14:textId="62E01983" w:rsidR="00D90D85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2.500,00</w:t>
            </w:r>
          </w:p>
        </w:tc>
      </w:tr>
      <w:tr w:rsidR="00D90D85" w:rsidRPr="00DD7D37" w14:paraId="0F042AEE" w14:textId="77777777" w:rsidTr="00901FF7">
        <w:trPr>
          <w:trHeight w:val="2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7967" w14:textId="18A05043" w:rsidR="00D90D85" w:rsidRDefault="00D90D8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5AE1" w14:textId="6B6C04CE" w:rsidR="00D90D85" w:rsidRDefault="00D90D8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Prodaja zemljišta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4A3E" w14:textId="5F4730B8" w:rsidR="00D90D85" w:rsidRDefault="00D90D8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30.000,00</w:t>
            </w:r>
          </w:p>
        </w:tc>
      </w:tr>
      <w:tr w:rsidR="00901FF7" w:rsidRPr="00DD7D37" w14:paraId="48DE99A5" w14:textId="77777777" w:rsidTr="00901FF7">
        <w:trPr>
          <w:trHeight w:val="24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30FD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3E05" w14:textId="77777777" w:rsidR="00901FF7" w:rsidRPr="00DD7D37" w:rsidRDefault="00901F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7D3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UKUPNO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ECB4" w14:textId="0AD802E2" w:rsidR="00901FF7" w:rsidRPr="00DD7D37" w:rsidRDefault="000253D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r-HR"/>
              </w:rPr>
              <w:t>950.159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fldChar w:fldCharType="end"/>
            </w:r>
            <w:r w:rsidR="00A47C7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,00</w:t>
            </w:r>
          </w:p>
        </w:tc>
      </w:tr>
    </w:tbl>
    <w:p w14:paraId="1EB92A22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21000" w14:textId="6C9BAA80" w:rsidR="00901FF7" w:rsidRPr="00DD7D37" w:rsidRDefault="00901FF7" w:rsidP="00901FF7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D3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0C28C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DD7D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7CABF0" w14:textId="77777777" w:rsidR="00901FF7" w:rsidRPr="00DD7D37" w:rsidRDefault="00901FF7" w:rsidP="00901FF7">
      <w:pPr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hAnsi="Times New Roman" w:cs="Times New Roman"/>
          <w:sz w:val="24"/>
          <w:szCs w:val="24"/>
        </w:rPr>
        <w:t>Ovaj Program održavanja komunalne infrastrukture u Općini Ližnjan-Lisignano za 202</w:t>
      </w:r>
      <w:r w:rsidR="003713F1" w:rsidRPr="00DD7D37">
        <w:rPr>
          <w:rFonts w:ascii="Times New Roman" w:hAnsi="Times New Roman" w:cs="Times New Roman"/>
          <w:sz w:val="24"/>
          <w:szCs w:val="24"/>
        </w:rPr>
        <w:t>5</w:t>
      </w:r>
      <w:r w:rsidRPr="00DD7D37">
        <w:rPr>
          <w:rFonts w:ascii="Times New Roman" w:hAnsi="Times New Roman" w:cs="Times New Roman"/>
          <w:sz w:val="24"/>
          <w:szCs w:val="24"/>
        </w:rPr>
        <w:t>. godinu objaviti će se u “Službenim novinama Općine Ližnjan - Lisignano</w:t>
      </w:r>
      <w:r w:rsidRPr="00DD7D37">
        <w:rPr>
          <w:rFonts w:ascii="Times New Roman" w:hAnsi="Times New Roman" w:cs="Times New Roman"/>
          <w:i/>
          <w:sz w:val="24"/>
          <w:szCs w:val="24"/>
        </w:rPr>
        <w:t>”</w:t>
      </w:r>
      <w:r w:rsidRPr="00DD7D37">
        <w:rPr>
          <w:rFonts w:ascii="Times New Roman" w:hAnsi="Times New Roman" w:cs="Times New Roman"/>
          <w:sz w:val="24"/>
          <w:szCs w:val="24"/>
        </w:rPr>
        <w:t>, a stupa na snagu 1. siječnja 202</w:t>
      </w:r>
      <w:r w:rsidR="003713F1" w:rsidRPr="00DD7D37">
        <w:rPr>
          <w:rFonts w:ascii="Times New Roman" w:hAnsi="Times New Roman" w:cs="Times New Roman"/>
          <w:sz w:val="24"/>
          <w:szCs w:val="24"/>
        </w:rPr>
        <w:t>5</w:t>
      </w:r>
      <w:r w:rsidRPr="00DD7D37">
        <w:rPr>
          <w:rFonts w:ascii="Times New Roman" w:hAnsi="Times New Roman" w:cs="Times New Roman"/>
          <w:sz w:val="24"/>
          <w:szCs w:val="24"/>
        </w:rPr>
        <w:t>. godine.</w:t>
      </w:r>
    </w:p>
    <w:p w14:paraId="4FDCEB28" w14:textId="77777777" w:rsidR="00901FF7" w:rsidRPr="00DD7D37" w:rsidRDefault="00901FF7" w:rsidP="00901F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KLASA: 363-01/24-01/10</w:t>
      </w:r>
    </w:p>
    <w:p w14:paraId="6936369E" w14:textId="77777777" w:rsidR="00901FF7" w:rsidRPr="00DD7D37" w:rsidRDefault="00901FF7" w:rsidP="00901F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URBROJ: 2163-24-04-24-1</w:t>
      </w:r>
    </w:p>
    <w:p w14:paraId="5FDA4A7A" w14:textId="116CE878" w:rsidR="00901FF7" w:rsidRPr="00DD7D37" w:rsidRDefault="00901FF7" w:rsidP="00901F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Ližnjan, </w:t>
      </w:r>
      <w:r w:rsidR="002628A3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19</w:t>
      </w: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. prosinca 2024. godine</w:t>
      </w:r>
    </w:p>
    <w:p w14:paraId="5468068E" w14:textId="77777777" w:rsidR="00901FF7" w:rsidRPr="00DD7D37" w:rsidRDefault="00901FF7" w:rsidP="00901F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35D0666E" w14:textId="77777777" w:rsidR="00901FF7" w:rsidRPr="00DD7D37" w:rsidRDefault="00901FF7" w:rsidP="00901F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16F65292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OPĆINSKO VIJEĆE OPĆINE LIŽNJAN-LISIGNANO</w:t>
      </w:r>
    </w:p>
    <w:p w14:paraId="02CA5EE5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PREDSJEDNIK</w:t>
      </w:r>
    </w:p>
    <w:p w14:paraId="28A71EFB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Saša Škrinjar</w:t>
      </w:r>
    </w:p>
    <w:p w14:paraId="2E5C47F9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2541DC32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6AA9419A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111A6625" w14:textId="77777777" w:rsidR="00F31BE6" w:rsidRPr="00DD7D37" w:rsidRDefault="00F31BE6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6BBCFE2B" w14:textId="77777777" w:rsidR="00057F5F" w:rsidRDefault="00057F5F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4578F04B" w14:textId="77777777" w:rsidR="00D90D85" w:rsidRDefault="00D90D85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6DA94E47" w14:textId="77777777" w:rsidR="00D90D85" w:rsidRDefault="00D90D85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3FECB878" w14:textId="77777777" w:rsidR="00D90D85" w:rsidRDefault="00D90D85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4624A72D" w14:textId="77777777" w:rsidR="00D90D85" w:rsidRPr="00DD7D37" w:rsidRDefault="00D90D85" w:rsidP="00057F5F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3CCD4B32" w14:textId="77777777" w:rsidR="00901FF7" w:rsidRPr="00DD7D37" w:rsidRDefault="00901FF7" w:rsidP="00901F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2ACA8805" w14:textId="77777777" w:rsidR="00901FF7" w:rsidRPr="00DD7D37" w:rsidRDefault="00901FF7" w:rsidP="00901FF7">
      <w:pPr>
        <w:spacing w:line="252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O B R A Z L O Ž E N J E</w:t>
      </w:r>
    </w:p>
    <w:p w14:paraId="36D0ECE7" w14:textId="77777777" w:rsidR="00901FF7" w:rsidRPr="00DD7D37" w:rsidRDefault="00901FF7" w:rsidP="00901FF7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081D1F88" w14:textId="77777777" w:rsidR="00901FF7" w:rsidRPr="00DD7D37" w:rsidRDefault="00901FF7" w:rsidP="00901FF7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 PRAVNI TEMELJI ZA DONOŠENJE AKTA</w:t>
      </w:r>
    </w:p>
    <w:p w14:paraId="604F4E11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Pravni temelji za donošenje ovog akta su:</w:t>
      </w:r>
    </w:p>
    <w:p w14:paraId="5D72BBB7" w14:textId="77777777" w:rsidR="00901FF7" w:rsidRPr="00DD7D37" w:rsidRDefault="00901FF7" w:rsidP="00901FF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Style w:val="FontStyle11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 i 144/20)</w:t>
      </w:r>
    </w:p>
    <w:p w14:paraId="159837A5" w14:textId="77777777" w:rsidR="00901FF7" w:rsidRPr="00DD7D37" w:rsidRDefault="00901FF7" w:rsidP="00901FF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DD7D37">
        <w:rPr>
          <w:rStyle w:val="FontStyle11"/>
          <w:noProof/>
          <w:sz w:val="24"/>
          <w:szCs w:val="24"/>
        </w:rPr>
        <w:t xml:space="preserve">Statut </w:t>
      </w:r>
      <w:r w:rsidRPr="00DD7D37">
        <w:rPr>
          <w:rFonts w:ascii="Times New Roman" w:hAnsi="Times New Roman" w:cs="Times New Roman"/>
          <w:noProof/>
          <w:sz w:val="24"/>
          <w:szCs w:val="24"/>
        </w:rPr>
        <w:t>Općine Ližnjan - Lisignano („Službene novine Općine Ližnjan - Lisignano“ broj 2/21, 7/23)</w:t>
      </w:r>
    </w:p>
    <w:p w14:paraId="0B9B7875" w14:textId="77777777" w:rsidR="00901FF7" w:rsidRPr="00DD7D37" w:rsidRDefault="00901FF7" w:rsidP="00901FF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eastAsia="hr-HR"/>
        </w:rPr>
        <w:t>Zakon o komunalnom gospodarstvu („Narodne novine“ broj 68/18, 110/18 i 32/20).</w:t>
      </w:r>
    </w:p>
    <w:p w14:paraId="6668C6DD" w14:textId="77777777" w:rsidR="00901FF7" w:rsidRPr="00DD7D37" w:rsidRDefault="00901FF7" w:rsidP="00901FF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sz w:val="24"/>
          <w:szCs w:val="24"/>
          <w:lang w:eastAsia="hr-HR"/>
        </w:rPr>
        <w:t>Zakon o vodama („Narodne novine“ broj 66/19, 84/21, 47/23).</w:t>
      </w:r>
    </w:p>
    <w:p w14:paraId="5CA20C7C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4FC5E915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68BA404" w14:textId="77777777" w:rsidR="00901FF7" w:rsidRPr="00DD7D37" w:rsidRDefault="00901FF7" w:rsidP="00901FF7">
      <w:pPr>
        <w:spacing w:after="12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 OSNOVNA PITANJA I PRIKAZ STANJA</w:t>
      </w:r>
    </w:p>
    <w:p w14:paraId="6620220A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>Predstavničko tijelo jedinice lokalne samouprave, u skladu s predvidivim sredstvima i izvorima financiranja donosi program održavanja komunalne infrastrukture.</w:t>
      </w:r>
    </w:p>
    <w:p w14:paraId="79C6CBBF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Predloženim </w:t>
      </w:r>
      <w:r w:rsidRPr="00DD7D37">
        <w:rPr>
          <w:rFonts w:ascii="Times New Roman" w:hAnsi="Times New Roman" w:cs="Times New Roman"/>
          <w:bCs/>
          <w:sz w:val="24"/>
          <w:szCs w:val="24"/>
        </w:rPr>
        <w:t>Programom održavanja komunalne infrastrukture u Općini Ližnjan-Lisignano za 202</w:t>
      </w:r>
      <w:r w:rsidR="00DC3A7E" w:rsidRPr="00DD7D37">
        <w:rPr>
          <w:rFonts w:ascii="Times New Roman" w:hAnsi="Times New Roman" w:cs="Times New Roman"/>
          <w:bCs/>
          <w:sz w:val="24"/>
          <w:szCs w:val="24"/>
        </w:rPr>
        <w:t>5</w:t>
      </w:r>
      <w:r w:rsidRPr="00DD7D37">
        <w:rPr>
          <w:rFonts w:ascii="Times New Roman" w:hAnsi="Times New Roman" w:cs="Times New Roman"/>
          <w:bCs/>
          <w:sz w:val="24"/>
          <w:szCs w:val="24"/>
        </w:rPr>
        <w:t xml:space="preserve">. godinu, </w:t>
      </w:r>
      <w:r w:rsidRPr="00DD7D37">
        <w:rPr>
          <w:rFonts w:ascii="Times New Roman" w:hAnsi="Times New Roman" w:cs="Times New Roman"/>
          <w:sz w:val="24"/>
          <w:szCs w:val="24"/>
        </w:rPr>
        <w:t>utvrđuju se opis i opseg poslova održavanja komunalne infrastrukture s procjenom pojedinačnih troškova po djelatnostima, te iskaz financijskih sredstava potrebnih za ostvarivanje Programa i naznakom izvora financiranja sukladno obvezama koje nalaže Zakon o komunalnom gospodarstvu.</w:t>
      </w:r>
    </w:p>
    <w:p w14:paraId="5A8350BA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ABCD099" w14:textId="77777777" w:rsidR="00901FF7" w:rsidRPr="00DD7D37" w:rsidRDefault="00901FF7" w:rsidP="00901FF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III. FINANCIJSKA SREDSTVA</w:t>
      </w:r>
    </w:p>
    <w:p w14:paraId="389B8667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D7D37">
        <w:rPr>
          <w:rFonts w:ascii="Times New Roman" w:hAnsi="Times New Roman" w:cs="Times New Roman"/>
          <w:sz w:val="24"/>
          <w:szCs w:val="24"/>
        </w:rPr>
        <w:t xml:space="preserve">Sredstva za provođenje Programa održavanja komunalne infrastrukture </w:t>
      </w:r>
      <w:r w:rsidRPr="00DD7D37">
        <w:rPr>
          <w:rFonts w:ascii="Times New Roman" w:hAnsi="Times New Roman" w:cs="Times New Roman"/>
          <w:bCs/>
          <w:sz w:val="24"/>
          <w:szCs w:val="24"/>
        </w:rPr>
        <w:t>u Općini Ližnjan-Lisignano za 202</w:t>
      </w:r>
      <w:r w:rsidR="00DC3A7E" w:rsidRPr="00DD7D37">
        <w:rPr>
          <w:rFonts w:ascii="Times New Roman" w:hAnsi="Times New Roman" w:cs="Times New Roman"/>
          <w:bCs/>
          <w:sz w:val="24"/>
          <w:szCs w:val="24"/>
        </w:rPr>
        <w:t>5</w:t>
      </w:r>
      <w:r w:rsidRPr="00DD7D37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Pr="00DD7D37">
        <w:rPr>
          <w:rFonts w:ascii="Times New Roman" w:hAnsi="Times New Roman" w:cs="Times New Roman"/>
          <w:sz w:val="24"/>
          <w:szCs w:val="24"/>
        </w:rPr>
        <w:t>osigurana su u Proračunu Općine Ližnjan - Lisignano za 202</w:t>
      </w:r>
      <w:r w:rsidR="00DC3A7E" w:rsidRPr="00DD7D37">
        <w:rPr>
          <w:rFonts w:ascii="Times New Roman" w:hAnsi="Times New Roman" w:cs="Times New Roman"/>
          <w:sz w:val="24"/>
          <w:szCs w:val="24"/>
        </w:rPr>
        <w:t>5</w:t>
      </w:r>
      <w:r w:rsidRPr="00DD7D37">
        <w:rPr>
          <w:rFonts w:ascii="Times New Roman" w:hAnsi="Times New Roman" w:cs="Times New Roman"/>
          <w:sz w:val="24"/>
          <w:szCs w:val="24"/>
        </w:rPr>
        <w:t>. godinu.</w:t>
      </w:r>
    </w:p>
    <w:p w14:paraId="417FEAF8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636605DB" w14:textId="77777777" w:rsidR="00901FF7" w:rsidRPr="00DD7D37" w:rsidRDefault="00901FF7" w:rsidP="00901FF7">
      <w:pPr>
        <w:spacing w:line="252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BFB93A0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D5B3EA2" w14:textId="77777777" w:rsidR="00901FF7" w:rsidRPr="00DD7D37" w:rsidRDefault="007E7AF2" w:rsidP="00901FF7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AU" w:eastAsia="hr-HR"/>
        </w:rPr>
      </w:pPr>
      <w:r w:rsidRPr="00DD7D37">
        <w:rPr>
          <w:rFonts w:ascii="Times New Roman" w:eastAsia="Times New Roman" w:hAnsi="Times New Roman" w:cs="Times New Roman"/>
          <w:bCs/>
          <w:sz w:val="24"/>
          <w:szCs w:val="24"/>
          <w:lang w:val="en-AU" w:eastAsia="hr-HR"/>
        </w:rPr>
        <w:t xml:space="preserve">   </w:t>
      </w:r>
      <w:r w:rsidR="00901FF7" w:rsidRPr="00DD7D37">
        <w:rPr>
          <w:rFonts w:ascii="Times New Roman" w:eastAsia="Times New Roman" w:hAnsi="Times New Roman" w:cs="Times New Roman"/>
          <w:bCs/>
          <w:sz w:val="24"/>
          <w:szCs w:val="24"/>
          <w:lang w:val="en-AU" w:eastAsia="hr-HR"/>
        </w:rPr>
        <w:t>OPĆINSKI NAČELNIK</w:t>
      </w:r>
    </w:p>
    <w:p w14:paraId="107EC112" w14:textId="435A3406" w:rsidR="00901FF7" w:rsidRPr="00DD7D37" w:rsidRDefault="00901FF7" w:rsidP="00901F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DD7D37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 xml:space="preserve">                                                                                                    Marko Ravnić</w:t>
      </w:r>
    </w:p>
    <w:p w14:paraId="69C17873" w14:textId="77777777" w:rsidR="00901FF7" w:rsidRPr="00DD7D37" w:rsidRDefault="00901FF7" w:rsidP="00901FF7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3E36B45C" w14:textId="77777777" w:rsidR="00901FF7" w:rsidRPr="00DD7D37" w:rsidRDefault="00901FF7" w:rsidP="00901FF7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53B20C6E" w14:textId="77777777" w:rsidR="00901FF7" w:rsidRPr="00DD7D37" w:rsidRDefault="00901FF7" w:rsidP="00901FF7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093BE16" w14:textId="77777777" w:rsidR="00901FF7" w:rsidRPr="00DD7D37" w:rsidRDefault="00901FF7" w:rsidP="00901FF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DD7D3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6EF041EF" w14:textId="77777777" w:rsidR="00901FF7" w:rsidRPr="00DD7D37" w:rsidRDefault="00901FF7" w:rsidP="00901FF7">
      <w:pPr>
        <w:rPr>
          <w:rFonts w:ascii="Times New Roman" w:hAnsi="Times New Roman" w:cs="Times New Roman"/>
          <w:sz w:val="24"/>
          <w:szCs w:val="24"/>
        </w:rPr>
      </w:pPr>
    </w:p>
    <w:p w14:paraId="121E560D" w14:textId="77777777" w:rsidR="00901FF7" w:rsidRPr="00DD7D37" w:rsidRDefault="00901FF7" w:rsidP="00901FF7">
      <w:pPr>
        <w:rPr>
          <w:rFonts w:ascii="Times New Roman" w:hAnsi="Times New Roman" w:cs="Times New Roman"/>
          <w:sz w:val="24"/>
          <w:szCs w:val="24"/>
        </w:rPr>
      </w:pPr>
    </w:p>
    <w:p w14:paraId="30D7FDAD" w14:textId="77777777" w:rsidR="000332E1" w:rsidRPr="00DD7D37" w:rsidRDefault="000332E1">
      <w:pPr>
        <w:rPr>
          <w:sz w:val="24"/>
          <w:szCs w:val="24"/>
        </w:rPr>
      </w:pPr>
    </w:p>
    <w:sectPr w:rsidR="000332E1" w:rsidRPr="00DD7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E17FC"/>
    <w:multiLevelType w:val="hybridMultilevel"/>
    <w:tmpl w:val="261A1342"/>
    <w:lvl w:ilvl="0" w:tplc="BC96572C">
      <w:start w:val="2"/>
      <w:numFmt w:val="upperRoman"/>
      <w:lvlText w:val="%1."/>
      <w:lvlJc w:val="left"/>
      <w:pPr>
        <w:ind w:left="720" w:hanging="72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F3F5E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 w16cid:durableId="571814520">
    <w:abstractNumId w:val="2"/>
    <w:lvlOverride w:ilvl="0">
      <w:startOverride w:val="1"/>
    </w:lvlOverride>
  </w:num>
  <w:num w:numId="2" w16cid:durableId="200331644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36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FF7"/>
    <w:rsid w:val="000074DE"/>
    <w:rsid w:val="000253D7"/>
    <w:rsid w:val="00030F11"/>
    <w:rsid w:val="000332E1"/>
    <w:rsid w:val="00057F5F"/>
    <w:rsid w:val="000C28C6"/>
    <w:rsid w:val="002628A3"/>
    <w:rsid w:val="002A2CCD"/>
    <w:rsid w:val="002B1473"/>
    <w:rsid w:val="002B29DA"/>
    <w:rsid w:val="002E7CAE"/>
    <w:rsid w:val="003713F1"/>
    <w:rsid w:val="00435544"/>
    <w:rsid w:val="004D3BE7"/>
    <w:rsid w:val="004E6BF2"/>
    <w:rsid w:val="00546D39"/>
    <w:rsid w:val="007657D4"/>
    <w:rsid w:val="007E7AF2"/>
    <w:rsid w:val="008112D6"/>
    <w:rsid w:val="008469BB"/>
    <w:rsid w:val="0087199F"/>
    <w:rsid w:val="008B7DA1"/>
    <w:rsid w:val="008F0B01"/>
    <w:rsid w:val="00901FF7"/>
    <w:rsid w:val="00912AB1"/>
    <w:rsid w:val="00977029"/>
    <w:rsid w:val="00A47C7F"/>
    <w:rsid w:val="00A62F8C"/>
    <w:rsid w:val="00AB75E1"/>
    <w:rsid w:val="00AD5D6E"/>
    <w:rsid w:val="00B059F6"/>
    <w:rsid w:val="00B140C3"/>
    <w:rsid w:val="00B56DF8"/>
    <w:rsid w:val="00BD0FFF"/>
    <w:rsid w:val="00BF47EF"/>
    <w:rsid w:val="00C461E2"/>
    <w:rsid w:val="00C61462"/>
    <w:rsid w:val="00D90D85"/>
    <w:rsid w:val="00D97B00"/>
    <w:rsid w:val="00DC3A7E"/>
    <w:rsid w:val="00DD7D37"/>
    <w:rsid w:val="00E05661"/>
    <w:rsid w:val="00F035D0"/>
    <w:rsid w:val="00F256E1"/>
    <w:rsid w:val="00F31BE6"/>
    <w:rsid w:val="00FB044E"/>
    <w:rsid w:val="00FE3A24"/>
    <w:rsid w:val="00FF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0D89"/>
  <w15:chartTrackingRefBased/>
  <w15:docId w15:val="{AB6B47B2-04FC-4C4A-9D57-5504C282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FF7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1FF7"/>
    <w:pPr>
      <w:ind w:left="720"/>
      <w:contextualSpacing/>
    </w:pPr>
  </w:style>
  <w:style w:type="character" w:customStyle="1" w:styleId="FontStyle11">
    <w:name w:val="Font Style11"/>
    <w:rsid w:val="00901FF7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901FF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33437-B263-4286-BBE3-DC5E1C866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Lamot</dc:creator>
  <cp:keywords/>
  <dc:description/>
  <cp:lastModifiedBy>Danijela Lamot</cp:lastModifiedBy>
  <cp:revision>2</cp:revision>
  <cp:lastPrinted>2024-12-05T13:40:00Z</cp:lastPrinted>
  <dcterms:created xsi:type="dcterms:W3CDTF">2024-12-12T13:28:00Z</dcterms:created>
  <dcterms:modified xsi:type="dcterms:W3CDTF">2024-12-12T13:28:00Z</dcterms:modified>
</cp:coreProperties>
</file>